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8" w:rsidRPr="004A2A5D" w:rsidRDefault="00D55D1F" w:rsidP="00607F88">
      <w:pPr>
        <w:shd w:val="clear" w:color="auto" w:fill="FFFFFF"/>
        <w:spacing w:before="375"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1C1A25"/>
          <w:lang w:eastAsia="ru-RU"/>
        </w:rPr>
      </w:pPr>
      <w:r w:rsidRPr="004A2A5D">
        <w:rPr>
          <w:rFonts w:ascii="Times New Roman" w:eastAsia="Times New Roman" w:hAnsi="Times New Roman" w:cs="Times New Roman"/>
          <w:b/>
          <w:bCs/>
          <w:color w:val="1C1A25"/>
          <w:lang w:eastAsia="ru-RU"/>
        </w:rPr>
        <w:t>К перевозке авто</w:t>
      </w:r>
      <w:r w:rsidR="00E9584F">
        <w:rPr>
          <w:rFonts w:ascii="Times New Roman" w:eastAsia="Times New Roman" w:hAnsi="Times New Roman" w:cs="Times New Roman"/>
          <w:b/>
          <w:bCs/>
          <w:color w:val="1C1A25"/>
          <w:lang w:eastAsia="ru-RU"/>
        </w:rPr>
        <w:t xml:space="preserve">транспортом </w:t>
      </w:r>
      <w:r w:rsidR="00607F88" w:rsidRPr="004A2A5D">
        <w:rPr>
          <w:rFonts w:ascii="Times New Roman" w:eastAsia="Times New Roman" w:hAnsi="Times New Roman" w:cs="Times New Roman"/>
          <w:b/>
          <w:bCs/>
          <w:color w:val="1C1A25"/>
          <w:lang w:eastAsia="ru-RU"/>
        </w:rPr>
        <w:t>не принимаются следующие грузы.</w:t>
      </w:r>
    </w:p>
    <w:p w:rsidR="00037318" w:rsidRPr="004A2A5D" w:rsidRDefault="00037318" w:rsidP="00607F88">
      <w:pPr>
        <w:spacing w:after="0" w:line="240" w:lineRule="auto"/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</w:pPr>
    </w:p>
    <w:p w:rsidR="00D55D1F" w:rsidRPr="004A2A5D" w:rsidRDefault="00607F88" w:rsidP="00D55D1F">
      <w:pPr>
        <w:spacing w:after="0" w:line="360" w:lineRule="auto"/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1. Взрывчатые материалы и предметы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2. Сжатые, сжиженные и растворённые под давлением газы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3. Легковоспламеняющиеся жидкости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4. Легковоспламеняющиеся твёрдые вещества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5. Окисляющие вещества и органические пероксиды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.</w:t>
      </w:r>
      <w:bookmarkStart w:id="0" w:name="_GoBack"/>
      <w:bookmarkEnd w:id="0"/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6. Я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довитые и инфекционные вещества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 xml:space="preserve">7. 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Радиоактивные материалы.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 xml:space="preserve">8. 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Коррозирующие вещества.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 xml:space="preserve">9. </w:t>
      </w:r>
      <w:r w:rsidR="00D55D1F"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Прочие опасные вещества.</w:t>
      </w:r>
    </w:p>
    <w:p w:rsidR="00607F88" w:rsidRPr="004A2A5D" w:rsidRDefault="00607F88" w:rsidP="00D55D1F">
      <w:pPr>
        <w:spacing w:after="0" w:line="360" w:lineRule="auto"/>
        <w:rPr>
          <w:rFonts w:ascii="Times New Roman" w:eastAsia="Times New Roman" w:hAnsi="Times New Roman" w:cs="Times New Roman"/>
          <w:color w:val="212029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t>10. Драгоценные и редкоземельные металлы и изделия из них.</w:t>
      </w:r>
    </w:p>
    <w:p w:rsidR="00607F88" w:rsidRPr="004A2A5D" w:rsidRDefault="00607F88" w:rsidP="00D55D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029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t>11. Драгоценные камни и изделия из них.</w:t>
      </w:r>
    </w:p>
    <w:p w:rsidR="00607F88" w:rsidRPr="004A2A5D" w:rsidRDefault="00607F88" w:rsidP="00D55D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029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t>12. Денежные знаки и эквиваленты денежных знаков.</w:t>
      </w:r>
    </w:p>
    <w:p w:rsidR="004A2A5D" w:rsidRPr="004A2A5D" w:rsidRDefault="00607F88" w:rsidP="00D55D1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13. Ракетно-космические комплексы, системы связи и управления военного назначения и нормативно-техническая документация на их производство и эксплуатацию.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14. Уран, другие делящиеся материалы и изделия из них.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15. Рентгеновское оборудование, приборы и оборудование с использованием радиоактивных веществ и изотопов.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16. Результаты научно-исследовательских и проектных работ, а также фундаментальных поисковых исследований по созданию вооружения и военной техники.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17. Шифровальная техника и нормативно-техническая документация на ее производство и использование.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18. Наркотические средства и психотропные вещества.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19. Спирт этиловый.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Pr="004A2A5D">
        <w:rPr>
          <w:rFonts w:ascii="Times New Roman" w:eastAsia="Times New Roman" w:hAnsi="Times New Roman" w:cs="Times New Roman"/>
          <w:color w:val="212029"/>
          <w:shd w:val="clear" w:color="auto" w:fill="FFFFFF"/>
          <w:lang w:eastAsia="ru-RU"/>
        </w:rPr>
        <w:t>20. Отходы радиоактивных материалов, взрывчатых веществ, содержащие драгоценные и редкоземельные металлы и драгоценные камни. </w:t>
      </w:r>
      <w:r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  <w:r w:rsidR="004A2A5D" w:rsidRPr="004A2A5D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D55D1F" w:rsidRPr="004A2A5D">
        <w:rPr>
          <w:rFonts w:ascii="Times New Roman" w:eastAsia="Times New Roman" w:hAnsi="Times New Roman" w:cs="Times New Roman"/>
          <w:color w:val="000000"/>
          <w:lang w:eastAsia="ru-RU"/>
        </w:rPr>
        <w:t>. Представители флоры и фауны.</w:t>
      </w:r>
      <w:r w:rsidR="00D55D1F" w:rsidRPr="004A2A5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A2A5D" w:rsidRPr="004A2A5D">
        <w:rPr>
          <w:rFonts w:ascii="Times New Roman" w:eastAsia="Times New Roman" w:hAnsi="Times New Roman" w:cs="Times New Roman"/>
          <w:color w:val="000000"/>
        </w:rPr>
        <w:t>22</w:t>
      </w:r>
      <w:r w:rsidR="00D55D1F" w:rsidRPr="004A2A5D">
        <w:rPr>
          <w:rFonts w:ascii="Times New Roman" w:eastAsia="Times New Roman" w:hAnsi="Times New Roman" w:cs="Times New Roman"/>
          <w:color w:val="000000"/>
        </w:rPr>
        <w:t>. Огнестрельное, газовое, пневматическое, холодное и механическое оружие всех видов</w:t>
      </w:r>
      <w:r w:rsidR="00D55D1F" w:rsidRPr="004A2A5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D3888" w:rsidRPr="004A2A5D" w:rsidRDefault="00D55D1F" w:rsidP="00D55D1F">
      <w:pPr>
        <w:spacing w:after="0" w:line="360" w:lineRule="auto"/>
        <w:rPr>
          <w:rFonts w:ascii="Times New Roman" w:hAnsi="Times New Roman" w:cs="Times New Roman"/>
        </w:rPr>
      </w:pPr>
      <w:r w:rsidRPr="004A2A5D">
        <w:rPr>
          <w:rFonts w:ascii="Times New Roman" w:eastAsia="Times New Roman" w:hAnsi="Times New Roman" w:cs="Times New Roman"/>
          <w:bCs/>
          <w:color w:val="000000"/>
          <w:lang w:eastAsia="ru-RU"/>
        </w:rPr>
        <w:t>А также грузы, содержащие скоропортящиеся предметы и предметы, требующие особых условий хранения и/или перевозки.</w:t>
      </w:r>
      <w:r w:rsidRPr="004A2A5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07F88" w:rsidRPr="004A2A5D">
        <w:rPr>
          <w:rFonts w:ascii="Times New Roman" w:eastAsia="Times New Roman" w:hAnsi="Times New Roman" w:cs="Times New Roman"/>
          <w:color w:val="212029"/>
          <w:lang w:eastAsia="ru-RU"/>
        </w:rPr>
        <w:br/>
      </w:r>
    </w:p>
    <w:sectPr w:rsidR="00ED3888" w:rsidRPr="004A2A5D" w:rsidSect="006A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4BB5"/>
    <w:multiLevelType w:val="multilevel"/>
    <w:tmpl w:val="54E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07F88"/>
    <w:rsid w:val="00037318"/>
    <w:rsid w:val="004A2A5D"/>
    <w:rsid w:val="005C075B"/>
    <w:rsid w:val="00607F88"/>
    <w:rsid w:val="006A5A9C"/>
    <w:rsid w:val="00D55D1F"/>
    <w:rsid w:val="00E9584F"/>
    <w:rsid w:val="00E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9C"/>
  </w:style>
  <w:style w:type="paragraph" w:styleId="5">
    <w:name w:val="heading 5"/>
    <w:basedOn w:val="a"/>
    <w:link w:val="50"/>
    <w:uiPriority w:val="9"/>
    <w:qFormat/>
    <w:rsid w:val="00607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07F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7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F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07F88"/>
  </w:style>
  <w:style w:type="paragraph" w:styleId="a3">
    <w:name w:val="Normal (Web)"/>
    <w:basedOn w:val="a"/>
    <w:uiPriority w:val="99"/>
    <w:semiHidden/>
    <w:unhideWhenUsed/>
    <w:rsid w:val="006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7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07F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7F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F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607F88"/>
  </w:style>
  <w:style w:type="paragraph" w:styleId="a3">
    <w:name w:val="Normal (Web)"/>
    <w:basedOn w:val="a"/>
    <w:uiPriority w:val="99"/>
    <w:semiHidden/>
    <w:unhideWhenUsed/>
    <w:rsid w:val="0060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енот</cp:lastModifiedBy>
  <cp:revision>2</cp:revision>
  <dcterms:created xsi:type="dcterms:W3CDTF">2018-03-26T11:20:00Z</dcterms:created>
  <dcterms:modified xsi:type="dcterms:W3CDTF">2018-03-26T11:20:00Z</dcterms:modified>
</cp:coreProperties>
</file>